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A4" w:rsidRPr="004C2123" w:rsidRDefault="004C21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123">
        <w:rPr>
          <w:rFonts w:ascii="Times New Roman" w:hAnsi="Times New Roman" w:cs="Times New Roman"/>
          <w:b/>
          <w:sz w:val="28"/>
          <w:szCs w:val="28"/>
          <w:u w:val="single"/>
        </w:rPr>
        <w:t>Kapitola: Teorém pavučiny</w:t>
      </w:r>
    </w:p>
    <w:p w:rsidR="004C2123" w:rsidRPr="004C2123" w:rsidRDefault="004C21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123">
        <w:rPr>
          <w:rFonts w:ascii="Times New Roman" w:hAnsi="Times New Roman" w:cs="Times New Roman"/>
          <w:b/>
          <w:sz w:val="24"/>
          <w:szCs w:val="24"/>
          <w:u w:val="single"/>
        </w:rPr>
        <w:t>Teorém pavučiny</w:t>
      </w:r>
    </w:p>
    <w:p w:rsidR="004C2123" w:rsidRPr="004C2123" w:rsidRDefault="004C21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2123">
        <w:rPr>
          <w:rFonts w:ascii="Times New Roman" w:hAnsi="Times New Roman" w:cs="Times New Roman"/>
          <w:sz w:val="24"/>
          <w:szCs w:val="24"/>
          <w:u w:val="single"/>
        </w:rPr>
        <w:t>Typy</w:t>
      </w:r>
    </w:p>
    <w:p w:rsidR="004C2123" w:rsidRDefault="004C2123" w:rsidP="00E125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Konvergující pavučina</w:t>
      </w:r>
    </w:p>
    <w:p w:rsidR="004C2123" w:rsidRDefault="004C2123" w:rsidP="00E125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Divergující pavučina</w:t>
      </w:r>
    </w:p>
    <w:p w:rsidR="004C2123" w:rsidRDefault="004C2123" w:rsidP="00E125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Stabilní pavučina</w:t>
      </w:r>
    </w:p>
    <w:p w:rsidR="004C2123" w:rsidRDefault="004C2123" w:rsidP="00E125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Oscilace</w:t>
      </w:r>
    </w:p>
    <w:p w:rsidR="004C2123" w:rsidRDefault="004C2123">
      <w:pPr>
        <w:rPr>
          <w:rFonts w:ascii="Times New Roman" w:hAnsi="Times New Roman" w:cs="Times New Roman"/>
          <w:sz w:val="24"/>
          <w:szCs w:val="24"/>
        </w:rPr>
      </w:pP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</w:p>
    <w:p w:rsidR="004C2123" w:rsidRDefault="004C21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2123">
        <w:rPr>
          <w:rFonts w:ascii="Times New Roman" w:hAnsi="Times New Roman" w:cs="Times New Roman"/>
          <w:sz w:val="24"/>
          <w:szCs w:val="24"/>
          <w:u w:val="single"/>
        </w:rPr>
        <w:t>Konvergující pavučina</w:t>
      </w:r>
    </w:p>
    <w:p w:rsidR="00CA0A3D" w:rsidRDefault="00CA0A3D" w:rsidP="00CA0A3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Poptávka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Nabídka</w:t>
      </w:r>
    </w:p>
    <w:p w:rsidR="00CA0A3D" w:rsidRPr="00CA0A3D" w:rsidRDefault="00CA0A3D" w:rsidP="00CA0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P:      20 ks =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>10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ks =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20 ks</w:t>
      </w:r>
    </w:p>
    <w:p w:rsidR="006F3BC2" w:rsidRDefault="006F3BC2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48325" cy="20193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A3D" w:rsidRDefault="00CA0A3D" w:rsidP="00CA0A3D">
      <w:pPr>
        <w:ind w:left="4956" w:hanging="4956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Poptávající reagují rychleji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Nabízející reagují pomaleji     </w:t>
      </w:r>
    </w:p>
    <w:p w:rsidR="00CA0A3D" w:rsidRDefault="00CA0A3D" w:rsidP="00CA0A3D">
      <w:pPr>
        <w:ind w:left="4956" w:hanging="4956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</w:t>
      </w:r>
      <w:r w:rsidR="000938E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více plochá poptávka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0938E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= více strmá nabídka</w:t>
      </w: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938E0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A0A3D" w:rsidRDefault="000938E0" w:rsidP="000938E0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Graf konver</w:t>
      </w:r>
      <w:r w:rsidR="00E12558">
        <w:rPr>
          <w:rFonts w:ascii="Times New Roman" w:hAnsi="Times New Roman" w:cs="Times New Roman"/>
          <w:noProof/>
          <w:sz w:val="24"/>
          <w:szCs w:val="24"/>
          <w:lang w:eastAsia="cs-CZ"/>
        </w:rPr>
        <w:t>g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ující pavučiny</w:t>
      </w:r>
    </w:p>
    <w:p w:rsidR="004C2123" w:rsidRDefault="004C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86125" cy="18288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</w:p>
    <w:p w:rsidR="006F3BC2" w:rsidRDefault="006F3BC2">
      <w:pPr>
        <w:rPr>
          <w:rFonts w:ascii="Times New Roman" w:hAnsi="Times New Roman" w:cs="Times New Roman"/>
          <w:sz w:val="24"/>
          <w:szCs w:val="24"/>
        </w:rPr>
      </w:pPr>
    </w:p>
    <w:p w:rsidR="000938E0" w:rsidRPr="000938E0" w:rsidRDefault="00093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8E0">
        <w:rPr>
          <w:rFonts w:ascii="Times New Roman" w:hAnsi="Times New Roman" w:cs="Times New Roman"/>
          <w:sz w:val="24"/>
          <w:szCs w:val="24"/>
          <w:u w:val="single"/>
        </w:rPr>
        <w:t>Divergující pavučina</w:t>
      </w: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  <w:r w:rsidRPr="000938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86125" cy="1828800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</w:p>
    <w:p w:rsidR="000938E0" w:rsidRPr="000938E0" w:rsidRDefault="00093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8E0">
        <w:rPr>
          <w:rFonts w:ascii="Times New Roman" w:hAnsi="Times New Roman" w:cs="Times New Roman"/>
          <w:sz w:val="24"/>
          <w:szCs w:val="24"/>
          <w:u w:val="single"/>
        </w:rPr>
        <w:t>Stabilní pavučina</w:t>
      </w:r>
    </w:p>
    <w:p w:rsidR="000938E0" w:rsidRDefault="000938E0">
      <w:pPr>
        <w:rPr>
          <w:rFonts w:ascii="Times New Roman" w:hAnsi="Times New Roman" w:cs="Times New Roman"/>
          <w:sz w:val="24"/>
          <w:szCs w:val="24"/>
        </w:rPr>
      </w:pPr>
      <w:r w:rsidRPr="000938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86125" cy="1828800"/>
            <wp:effectExtent l="19050" t="0" r="952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8E0" w:rsidRDefault="000938E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938E0" w:rsidRPr="000938E0" w:rsidRDefault="000938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38E0">
        <w:rPr>
          <w:rFonts w:ascii="Times New Roman" w:hAnsi="Times New Roman" w:cs="Times New Roman"/>
          <w:sz w:val="24"/>
          <w:szCs w:val="24"/>
          <w:u w:val="single"/>
        </w:rPr>
        <w:lastRenderedPageBreak/>
        <w:t>Oscilace</w:t>
      </w:r>
    </w:p>
    <w:p w:rsidR="000938E0" w:rsidRPr="004C2123" w:rsidRDefault="000938E0">
      <w:pPr>
        <w:rPr>
          <w:rFonts w:ascii="Times New Roman" w:hAnsi="Times New Roman" w:cs="Times New Roman"/>
          <w:sz w:val="24"/>
          <w:szCs w:val="24"/>
        </w:rPr>
      </w:pPr>
      <w:r w:rsidRPr="000938E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86125" cy="1828800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8E0" w:rsidRPr="004C2123" w:rsidSect="00BA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123"/>
    <w:rsid w:val="000938E0"/>
    <w:rsid w:val="004C2123"/>
    <w:rsid w:val="006F3BC2"/>
    <w:rsid w:val="00BA6FA4"/>
    <w:rsid w:val="00CA0A3D"/>
    <w:rsid w:val="00E1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6F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dcterms:created xsi:type="dcterms:W3CDTF">2012-08-12T10:31:00Z</dcterms:created>
  <dcterms:modified xsi:type="dcterms:W3CDTF">2012-08-12T10:46:00Z</dcterms:modified>
</cp:coreProperties>
</file>